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D3" w:rsidRPr="00E446D3" w:rsidRDefault="00E446D3" w:rsidP="00E446D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E44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южетно-тематическая картина.</w:t>
      </w:r>
    </w:p>
    <w:p w:rsidR="00F677D8" w:rsidRPr="00E446D3" w:rsidRDefault="00C26415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E44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Художники пишут разные картины. На одних мы видим природу, на других — людей, третьи рассказывают о самых повседневных, обыденных вещах. И вот по содержанию картин их стали делить на жанры: изображение природы — пейзаж, вещей — натюрморт, человека — портрет, </w:t>
      </w:r>
      <w:r w:rsidRPr="00E446D3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событий жизни — сюжетно-тематическая картина.</w:t>
      </w:r>
    </w:p>
    <w:p w:rsidR="00E446D3" w:rsidRPr="00E446D3" w:rsidRDefault="00E446D3" w:rsidP="00E446D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446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Сюжетно-тематическая картина</w:t>
      </w:r>
      <w:proofErr w:type="gramStart"/>
      <w:r w:rsidRPr="00E446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proofErr w:type="gramEnd"/>
      <w:r w:rsidRPr="00E446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Pr="00E446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</w:t>
      </w:r>
      <w:proofErr w:type="gramEnd"/>
      <w:r w:rsidRPr="00E446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 картина, которая имеет сюжет на какую либо тему, на ней изображены события жизни.</w:t>
      </w:r>
    </w:p>
    <w:p w:rsidR="00E446D3" w:rsidRPr="00652D88" w:rsidRDefault="00E446D3" w:rsidP="00E446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2D88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Сюжетно-тематическая картина бывает разная, то есть имеет свои разновидности</w:t>
      </w:r>
      <w:r w:rsidR="00652D88" w:rsidRPr="00652D88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</w:p>
    <w:p w:rsidR="00E446D3" w:rsidRPr="00652D88" w:rsidRDefault="00E446D3" w:rsidP="00E44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88">
        <w:rPr>
          <w:rFonts w:ascii="Times New Roman" w:hAnsi="Times New Roman" w:cs="Times New Roman"/>
          <w:b/>
          <w:sz w:val="24"/>
          <w:szCs w:val="24"/>
        </w:rPr>
        <w:t>Историческая</w:t>
      </w:r>
      <w:r w:rsidR="001D461A">
        <w:rPr>
          <w:rFonts w:ascii="Times New Roman" w:hAnsi="Times New Roman" w:cs="Times New Roman"/>
          <w:b/>
          <w:sz w:val="24"/>
          <w:szCs w:val="24"/>
        </w:rPr>
        <w:t xml:space="preserve"> картина</w:t>
      </w:r>
    </w:p>
    <w:p w:rsidR="00652D88" w:rsidRDefault="00E446D3" w:rsidP="00E446D3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D8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2980</wp:posOffset>
            </wp:positionV>
            <wp:extent cx="3348306" cy="2347546"/>
            <wp:effectExtent l="19050" t="0" r="4494" b="0"/>
            <wp:wrapTight wrapText="bothSides">
              <wp:wrapPolygon edited="0">
                <wp:start x="-123" y="0"/>
                <wp:lineTo x="-123" y="21384"/>
                <wp:lineTo x="21629" y="21384"/>
                <wp:lineTo x="21629" y="0"/>
                <wp:lineTo x="-123" y="0"/>
              </wp:wrapPolygon>
            </wp:wrapTight>
            <wp:docPr id="4" name="Рисунок 4" descr="Историческая живопись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ческая живопись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06" cy="234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D88" w:rsidRPr="00652D88">
        <w:rPr>
          <w:rFonts w:ascii="Times New Roman" w:hAnsi="Times New Roman" w:cs="Times New Roman"/>
          <w:b/>
          <w:sz w:val="24"/>
          <w:szCs w:val="24"/>
        </w:rPr>
        <w:t>Карл Брюллов «</w:t>
      </w:r>
      <w:r w:rsidR="00652D88">
        <w:rPr>
          <w:rFonts w:ascii="Times New Roman" w:hAnsi="Times New Roman" w:cs="Times New Roman"/>
          <w:b/>
          <w:sz w:val="24"/>
          <w:szCs w:val="24"/>
        </w:rPr>
        <w:t>Последний день Помпе</w:t>
      </w:r>
      <w:r w:rsidR="00652D88" w:rsidRPr="00652D88">
        <w:rPr>
          <w:rFonts w:ascii="Times New Roman" w:hAnsi="Times New Roman" w:cs="Times New Roman"/>
          <w:b/>
          <w:sz w:val="24"/>
          <w:szCs w:val="24"/>
        </w:rPr>
        <w:t>и</w:t>
      </w:r>
      <w:r w:rsidR="00652D88" w:rsidRPr="00652D88">
        <w:rPr>
          <w:rFonts w:ascii="Times New Roman" w:hAnsi="Times New Roman" w:cs="Times New Roman"/>
          <w:sz w:val="24"/>
          <w:szCs w:val="24"/>
        </w:rPr>
        <w:t xml:space="preserve">». Картина </w:t>
      </w:r>
      <w:r w:rsidR="00652D88">
        <w:rPr>
          <w:rFonts w:ascii="Times New Roman" w:hAnsi="Times New Roman" w:cs="Times New Roman"/>
          <w:sz w:val="24"/>
          <w:szCs w:val="24"/>
        </w:rPr>
        <w:t>рассказывает о</w:t>
      </w:r>
      <w:r w:rsidR="00652D88" w:rsidRPr="00652D88">
        <w:rPr>
          <w:rFonts w:ascii="Times New Roman" w:hAnsi="Times New Roman" w:cs="Times New Roman"/>
          <w:sz w:val="24"/>
          <w:szCs w:val="24"/>
        </w:rPr>
        <w:t xml:space="preserve"> давнем событии-гибели города Помпеи от извержения вулкана.</w:t>
      </w:r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r w:rsidR="00652D88" w:rsidRPr="00652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Исторические картины </w:t>
      </w:r>
      <w:r w:rsidR="00652D88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посвящены</w:t>
      </w:r>
      <w:r w:rsidR="00652D88" w:rsidRPr="00652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воссозданию событий прошлого, имеющих </w:t>
      </w:r>
      <w:r w:rsidR="00652D88" w:rsidRPr="00652D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историческое значение</w:t>
      </w:r>
      <w:r w:rsidR="00652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</w:t>
      </w:r>
      <w:r w:rsidR="00652D88" w:rsidRPr="00652D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52D88" w:rsidRPr="00652D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исторический жанр</w:t>
      </w:r>
      <w:r w:rsidR="00652D88" w:rsidRPr="00652D88">
        <w:rPr>
          <w:rFonts w:ascii="Times New Roman" w:hAnsi="Times New Roman" w:cs="Times New Roman"/>
          <w:sz w:val="24"/>
          <w:szCs w:val="24"/>
          <w:shd w:val="clear" w:color="auto" w:fill="FFFFFF"/>
        </w:rPr>
        <w:t> включает также изображение недавних событий, </w:t>
      </w:r>
      <w:r w:rsidR="00652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имеющих </w:t>
      </w:r>
      <w:r w:rsidR="00652D88" w:rsidRPr="00652D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историческое значение</w:t>
      </w:r>
    </w:p>
    <w:p w:rsidR="00652D88" w:rsidRDefault="00652D88" w:rsidP="00E446D3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696" w:rsidRDefault="00652D88" w:rsidP="00652D88">
      <w:pPr>
        <w:jc w:val="center"/>
        <w:rPr>
          <w:rFonts w:ascii="Arial" w:eastAsia="+mj-ea" w:hAnsi="Arial" w:cs="+mj-cs"/>
          <w:color w:val="000000"/>
          <w:sz w:val="80"/>
          <w:szCs w:val="80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2D88">
        <w:rPr>
          <w:rFonts w:ascii="Arial" w:eastAsia="+mj-ea" w:hAnsi="Arial" w:cs="+mj-cs"/>
          <w:color w:val="000000"/>
          <w:sz w:val="80"/>
          <w:szCs w:val="80"/>
        </w:rPr>
        <w:t xml:space="preserve"> </w:t>
      </w:r>
    </w:p>
    <w:p w:rsidR="00AB1696" w:rsidRDefault="00AB1696" w:rsidP="00652D88">
      <w:pPr>
        <w:jc w:val="center"/>
        <w:rPr>
          <w:rFonts w:ascii="Arial" w:eastAsia="+mj-ea" w:hAnsi="Arial" w:cs="+mj-cs"/>
          <w:color w:val="000000"/>
          <w:sz w:val="80"/>
          <w:szCs w:val="80"/>
        </w:rPr>
      </w:pPr>
    </w:p>
    <w:p w:rsidR="00652D88" w:rsidRDefault="00652D88" w:rsidP="00652D8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52D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Батальн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ая</w:t>
      </w:r>
      <w:r w:rsidR="001D46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картина</w:t>
      </w:r>
    </w:p>
    <w:p w:rsidR="009A0D1D" w:rsidRDefault="009A0D1D" w:rsidP="00652D8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4054</wp:posOffset>
            </wp:positionV>
            <wp:extent cx="3024896" cy="1529862"/>
            <wp:effectExtent l="19050" t="0" r="4054" b="0"/>
            <wp:wrapTight wrapText="bothSides">
              <wp:wrapPolygon edited="0">
                <wp:start x="-136" y="0"/>
                <wp:lineTo x="-136" y="21248"/>
                <wp:lineTo x="21629" y="21248"/>
                <wp:lineTo x="21629" y="0"/>
                <wp:lineTo x="-136" y="0"/>
              </wp:wrapPolygon>
            </wp:wrapTight>
            <wp:docPr id="7" name="Рисунок 7" descr="Батальная живопись. Дейнека. &quot;Оборона Севастополя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тальная живопись. Дейнека. &quot;Оборона Севастополя&quot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96" cy="152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1D">
        <w:rPr>
          <w:rFonts w:ascii="Times New Roman" w:hAnsi="Times New Roman" w:cs="Times New Roman"/>
          <w:b/>
          <w:color w:val="000000"/>
          <w:sz w:val="24"/>
          <w:szCs w:val="24"/>
        </w:rPr>
        <w:t>Дейнека. "Оборона</w:t>
      </w:r>
      <w:r>
        <w:rPr>
          <w:color w:val="000000"/>
          <w:sz w:val="27"/>
          <w:szCs w:val="27"/>
        </w:rPr>
        <w:t xml:space="preserve"> </w:t>
      </w:r>
      <w:r w:rsidRPr="009A0D1D">
        <w:rPr>
          <w:rFonts w:ascii="Times New Roman" w:hAnsi="Times New Roman" w:cs="Times New Roman"/>
          <w:b/>
          <w:color w:val="000000"/>
          <w:sz w:val="24"/>
          <w:szCs w:val="24"/>
        </w:rPr>
        <w:t>Севастополя"</w:t>
      </w:r>
    </w:p>
    <w:p w:rsidR="00652D88" w:rsidRDefault="009A0D1D" w:rsidP="00652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Баталия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 французского – «битва». Такие картины </w:t>
      </w:r>
      <w:r w:rsidRPr="00652D88">
        <w:rPr>
          <w:rFonts w:ascii="Times New Roman" w:hAnsi="Times New Roman" w:cs="Times New Roman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52D88">
        <w:rPr>
          <w:rFonts w:ascii="Times New Roman" w:hAnsi="Times New Roman" w:cs="Times New Roman"/>
          <w:sz w:val="24"/>
          <w:szCs w:val="24"/>
        </w:rPr>
        <w:t xml:space="preserve">  темам  войны,    битв,  похо</w:t>
      </w:r>
      <w:r>
        <w:rPr>
          <w:rFonts w:ascii="Times New Roman" w:hAnsi="Times New Roman" w:cs="Times New Roman"/>
          <w:sz w:val="24"/>
          <w:szCs w:val="24"/>
        </w:rPr>
        <w:t>дов и  эпизодов  военной  жизни.  А   также  изображают</w:t>
      </w:r>
      <w:r w:rsidR="00652D88" w:rsidRPr="00652D88">
        <w:rPr>
          <w:rFonts w:ascii="Times New Roman" w:hAnsi="Times New Roman" w:cs="Times New Roman"/>
          <w:sz w:val="24"/>
          <w:szCs w:val="24"/>
        </w:rPr>
        <w:t xml:space="preserve"> современную  жизнь  армии  и  флота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D1D" w:rsidRDefault="009A0D1D" w:rsidP="00652D88">
      <w:pPr>
        <w:rPr>
          <w:rFonts w:ascii="Times New Roman" w:hAnsi="Times New Roman" w:cs="Times New Roman"/>
          <w:sz w:val="24"/>
          <w:szCs w:val="24"/>
        </w:rPr>
      </w:pPr>
    </w:p>
    <w:p w:rsidR="00AB1696" w:rsidRDefault="00AB1696" w:rsidP="009A0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1D" w:rsidRDefault="009A0D1D" w:rsidP="009A0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1D">
        <w:rPr>
          <w:rFonts w:ascii="Times New Roman" w:hAnsi="Times New Roman" w:cs="Times New Roman"/>
          <w:b/>
          <w:sz w:val="24"/>
          <w:szCs w:val="24"/>
        </w:rPr>
        <w:t>Бытовая</w:t>
      </w:r>
      <w:r w:rsidR="001D461A">
        <w:rPr>
          <w:rFonts w:ascii="Times New Roman" w:hAnsi="Times New Roman" w:cs="Times New Roman"/>
          <w:b/>
          <w:sz w:val="24"/>
          <w:szCs w:val="24"/>
        </w:rPr>
        <w:t xml:space="preserve"> картина</w:t>
      </w:r>
    </w:p>
    <w:p w:rsidR="009A0D1D" w:rsidRPr="009A0D1D" w:rsidRDefault="009A0D1D" w:rsidP="009A0D1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D1D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477569</wp:posOffset>
            </wp:positionH>
            <wp:positionV relativeFrom="paragraph">
              <wp:posOffset>2296</wp:posOffset>
            </wp:positionV>
            <wp:extent cx="1688465" cy="1688123"/>
            <wp:effectExtent l="19050" t="0" r="6985" b="0"/>
            <wp:wrapTight wrapText="bothSides">
              <wp:wrapPolygon edited="0">
                <wp:start x="-244" y="0"/>
                <wp:lineTo x="-244" y="21450"/>
                <wp:lineTo x="21689" y="21450"/>
                <wp:lineTo x="21689" y="0"/>
                <wp:lineTo x="-244" y="0"/>
              </wp:wrapPolygon>
            </wp:wrapTight>
            <wp:docPr id="2" name="Рисунок 10" descr="Виды и жанры изобразительного искусства немного теории Вид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ы и жанры изобразительного искусства немного теории Виды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D1D">
        <w:rPr>
          <w:rFonts w:ascii="Times New Roman" w:hAnsi="Times New Roman" w:cs="Times New Roman"/>
          <w:b/>
          <w:sz w:val="24"/>
          <w:szCs w:val="24"/>
        </w:rPr>
        <w:t>Федор Решетников. «Опять двойка».</w:t>
      </w:r>
    </w:p>
    <w:p w:rsidR="0092245C" w:rsidRPr="009A0D1D" w:rsidRDefault="009A0D1D" w:rsidP="009A0D1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0D1D">
        <w:rPr>
          <w:rFonts w:ascii="Times New Roman" w:hAnsi="Times New Roman" w:cs="Times New Roman"/>
          <w:sz w:val="24"/>
          <w:szCs w:val="24"/>
        </w:rPr>
        <w:t>Родина  бытовой картины Голландия 17  века.</w:t>
      </w:r>
      <w:r w:rsidRPr="009A0D1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Pr="009A0D1D">
        <w:rPr>
          <w:rFonts w:ascii="Times New Roman" w:hAnsi="Times New Roman" w:cs="Times New Roman"/>
          <w:sz w:val="24"/>
          <w:szCs w:val="24"/>
        </w:rPr>
        <w:t xml:space="preserve">картины,  рисунки,  скульптуры,  рассказывающие  о  событиях  повседневной  жизни.  </w:t>
      </w:r>
    </w:p>
    <w:p w:rsidR="00AB1696" w:rsidRDefault="00AB1696" w:rsidP="009A0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1D" w:rsidRDefault="009A0D1D" w:rsidP="009A0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1D" w:rsidRDefault="009A0D1D" w:rsidP="009A0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9A0D1D">
        <w:rPr>
          <w:rFonts w:ascii="Times New Roman" w:hAnsi="Times New Roman" w:cs="Times New Roman"/>
          <w:b/>
          <w:sz w:val="24"/>
          <w:szCs w:val="24"/>
        </w:rPr>
        <w:t xml:space="preserve">казочно </w:t>
      </w:r>
      <w:r w:rsidR="001D461A">
        <w:rPr>
          <w:rFonts w:ascii="Times New Roman" w:hAnsi="Times New Roman" w:cs="Times New Roman"/>
          <w:b/>
          <w:sz w:val="24"/>
          <w:szCs w:val="24"/>
        </w:rPr>
        <w:t>–</w:t>
      </w:r>
      <w:r w:rsidRPr="009A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1A">
        <w:rPr>
          <w:rFonts w:ascii="Times New Roman" w:hAnsi="Times New Roman" w:cs="Times New Roman"/>
          <w:b/>
          <w:sz w:val="24"/>
          <w:szCs w:val="24"/>
        </w:rPr>
        <w:t>былинная картина</w:t>
      </w:r>
    </w:p>
    <w:p w:rsidR="00000000" w:rsidRPr="001D461A" w:rsidRDefault="001D461A" w:rsidP="001D461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D46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-2540</wp:posOffset>
            </wp:positionV>
            <wp:extent cx="2758684" cy="1828800"/>
            <wp:effectExtent l="19050" t="0" r="3566" b="0"/>
            <wp:wrapTight wrapText="bothSides">
              <wp:wrapPolygon edited="0">
                <wp:start x="-149" y="0"/>
                <wp:lineTo x="-149" y="21375"/>
                <wp:lineTo x="21628" y="21375"/>
                <wp:lineTo x="21628" y="0"/>
                <wp:lineTo x="-149" y="0"/>
              </wp:wrapPolygon>
            </wp:wrapTight>
            <wp:docPr id="1" name="Рисунок 1" descr="сказочно-былинный жанр в изобразительном искус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очно-былинный жанр в изобразительном искусств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8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6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«Богатыри» — картина Виктора Васнецов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AB1696" w:rsidRPr="001D461A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.   </w:t>
      </w:r>
    </w:p>
    <w:p w:rsidR="001D461A" w:rsidRDefault="001D461A" w:rsidP="001D461A">
      <w:pPr>
        <w:pStyle w:val="a7"/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  <w:r w:rsidRPr="001D461A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>Сказочно-былинный жанр во второй половине 19 века занял одно из ведущих мест в изобразительном искусстве. Это новое направление имело свои характерные особенности. В первую очередь большинство изображений отличались красочностью и необыкновенной выразительностью</w:t>
      </w:r>
      <w:r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>.</w:t>
      </w:r>
    </w:p>
    <w:p w:rsidR="001D461A" w:rsidRDefault="001D461A" w:rsidP="001D461A">
      <w:pPr>
        <w:pStyle w:val="a7"/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</w:p>
    <w:p w:rsidR="001D461A" w:rsidRDefault="001D461A" w:rsidP="001D461A">
      <w:pPr>
        <w:pStyle w:val="a7"/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</w:p>
    <w:p w:rsidR="001D461A" w:rsidRDefault="001D461A" w:rsidP="001D461A">
      <w:pPr>
        <w:pStyle w:val="a7"/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</w:p>
    <w:p w:rsidR="00AB1696" w:rsidRDefault="00AB1696" w:rsidP="007A1BBE">
      <w:pPr>
        <w:pStyle w:val="a7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7A1BBE" w:rsidRDefault="007A1BBE" w:rsidP="007A1BBE">
      <w:pPr>
        <w:pStyle w:val="a7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A1B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Р</w:t>
      </w:r>
      <w:r w:rsidR="001D461A" w:rsidRPr="007A1B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елигиозно-мифологическ</w:t>
      </w:r>
      <w:r w:rsidR="0026007E" w:rsidRPr="007A1B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ая</w:t>
      </w:r>
    </w:p>
    <w:p w:rsidR="007A1BBE" w:rsidRDefault="007A1BBE" w:rsidP="007A1BBE">
      <w:pPr>
        <w:pStyle w:val="a7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7A1BBE" w:rsidRDefault="007A1BBE" w:rsidP="007A1BBE">
      <w:pPr>
        <w:pStyle w:val="a7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-3126</wp:posOffset>
            </wp:positionV>
            <wp:extent cx="2504342" cy="1749669"/>
            <wp:effectExtent l="19050" t="0" r="0" b="0"/>
            <wp:wrapTight wrapText="bothSides">
              <wp:wrapPolygon edited="0">
                <wp:start x="-164" y="0"/>
                <wp:lineTo x="-164" y="21401"/>
                <wp:lineTo x="21524" y="21401"/>
                <wp:lineTo x="21524" y="0"/>
                <wp:lineTo x="-164" y="0"/>
              </wp:wrapPolygon>
            </wp:wrapTight>
            <wp:docPr id="3" name="Рисунок 4" descr="https://b1.culture.ru/c/74078.80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1.culture.ru/c/74078.800x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42" cy="17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Александр Иванов «Явление Христа народу»</w:t>
      </w:r>
    </w:p>
    <w:p w:rsidR="001D461A" w:rsidRDefault="007A1BBE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B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Религиозно-мифологическая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картина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посвящена</w:t>
      </w:r>
      <w:r w:rsidR="001D461A" w:rsidRPr="007A1B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изображению героев и событий, о которых рассказывают мифы разных народов или священная история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сюжеты из библии.</w:t>
      </w:r>
    </w:p>
    <w:p w:rsidR="007A1BBE" w:rsidRDefault="007A1BBE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1BBE" w:rsidRDefault="007A1BBE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1BBE" w:rsidRDefault="007A1BBE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1BBE" w:rsidRDefault="007A1BBE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1BBE" w:rsidRDefault="007A1BBE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B1696" w:rsidRDefault="00AB1696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B1696" w:rsidRDefault="00AB1696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B1696" w:rsidRDefault="00AB1696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B1696" w:rsidRDefault="00AB1696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1BBE" w:rsidRDefault="007A1BBE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1BBE" w:rsidRDefault="007A1BBE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BB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Задание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Посмотри на картины, подпиши, к какому виду они относятся.</w:t>
      </w:r>
    </w:p>
    <w:p w:rsidR="008A216F" w:rsidRDefault="008A216F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A216F" w:rsidRDefault="008A216F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A216F" w:rsidRDefault="008A216F" w:rsidP="007A1BB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145415</wp:posOffset>
            </wp:positionV>
            <wp:extent cx="2503805" cy="1450340"/>
            <wp:effectExtent l="19050" t="0" r="0" b="0"/>
            <wp:wrapTight wrapText="bothSides">
              <wp:wrapPolygon edited="0">
                <wp:start x="-164" y="0"/>
                <wp:lineTo x="-164" y="21278"/>
                <wp:lineTo x="21529" y="21278"/>
                <wp:lineTo x="21529" y="0"/>
                <wp:lineTo x="-164" y="0"/>
              </wp:wrapPolygon>
            </wp:wrapTight>
            <wp:docPr id="8" name="Рисунок 7" descr="Утро стрелецкой казни В. И. Суриков. 1881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тро стрелецкой казни В. И. Суриков. 1881 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52550" cy="1825943"/>
            <wp:effectExtent l="19050" t="0" r="0" b="0"/>
            <wp:docPr id="10" name="Рисунок 10" descr="Виктор Васнецов: сказочные картины «Аленушка», «Богатыри», «Ко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ктор Васнецов: сказочные картины «Аленушка», «Богатыри», «Кощей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84" cy="182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16F">
        <w:rPr>
          <w:noProof/>
          <w:lang w:eastAsia="ru-RU"/>
        </w:rPr>
        <w:t xml:space="preserve"> </w:t>
      </w:r>
      <w:r w:rsidR="00AB1696">
        <w:rPr>
          <w:noProof/>
          <w:lang w:eastAsia="ru-RU"/>
        </w:rPr>
        <w:drawing>
          <wp:inline distT="0" distB="0" distL="0" distR="0">
            <wp:extent cx="2328497" cy="1600200"/>
            <wp:effectExtent l="19050" t="0" r="0" b="0"/>
            <wp:docPr id="9" name="Рисунок 13" descr="«Бородинская панорама». 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«Бородинская панорама». Фрагмен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9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6F" w:rsidRDefault="008A216F" w:rsidP="008A216F">
      <w:pPr>
        <w:pStyle w:val="a7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В.Васнецов   «Иван                Суриков «Утро стрелецкой казни»</w:t>
      </w:r>
    </w:p>
    <w:p w:rsidR="008A216F" w:rsidRDefault="008A216F" w:rsidP="008A216F">
      <w:pPr>
        <w:pStyle w:val="a7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царевич на сером волке»</w:t>
      </w:r>
      <w:r w:rsidR="00AB16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«Бородинское сражение»</w:t>
      </w:r>
    </w:p>
    <w:p w:rsidR="00AB1696" w:rsidRDefault="00AB1696" w:rsidP="008A216F">
      <w:pPr>
        <w:pStyle w:val="a7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AB1696" w:rsidRDefault="00AB1696" w:rsidP="008A216F">
      <w:pPr>
        <w:pStyle w:val="a7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______________________    _____________________________     ________________________________</w:t>
      </w:r>
    </w:p>
    <w:p w:rsidR="008A216F" w:rsidRPr="008A216F" w:rsidRDefault="008A216F" w:rsidP="008A216F">
      <w:pPr>
        <w:pStyle w:val="a7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sectPr w:rsidR="008A216F" w:rsidRPr="008A216F" w:rsidSect="00AB16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0D48"/>
    <w:multiLevelType w:val="hybridMultilevel"/>
    <w:tmpl w:val="4564778A"/>
    <w:lvl w:ilvl="0" w:tplc="6E20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4F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0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C0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84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8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46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0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405F79"/>
    <w:multiLevelType w:val="hybridMultilevel"/>
    <w:tmpl w:val="D5BAC9A6"/>
    <w:lvl w:ilvl="0" w:tplc="6652F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A4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4A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8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8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A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4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6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F0B5AEF"/>
    <w:multiLevelType w:val="hybridMultilevel"/>
    <w:tmpl w:val="A2CC17CA"/>
    <w:lvl w:ilvl="0" w:tplc="2A128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66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A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82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49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A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E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6415"/>
    <w:rsid w:val="00110C47"/>
    <w:rsid w:val="001D461A"/>
    <w:rsid w:val="00237DAF"/>
    <w:rsid w:val="0026007E"/>
    <w:rsid w:val="00652D88"/>
    <w:rsid w:val="007A1BBE"/>
    <w:rsid w:val="008A216F"/>
    <w:rsid w:val="0092245C"/>
    <w:rsid w:val="009A0D1D"/>
    <w:rsid w:val="00AB1696"/>
    <w:rsid w:val="00C26415"/>
    <w:rsid w:val="00E446D3"/>
    <w:rsid w:val="00F6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8"/>
  </w:style>
  <w:style w:type="paragraph" w:styleId="1">
    <w:name w:val="heading 1"/>
    <w:basedOn w:val="a"/>
    <w:link w:val="10"/>
    <w:uiPriority w:val="9"/>
    <w:qFormat/>
    <w:rsid w:val="007A1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D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2D88"/>
    <w:rPr>
      <w:b/>
      <w:bCs/>
    </w:rPr>
  </w:style>
  <w:style w:type="paragraph" w:styleId="a6">
    <w:name w:val="List Paragraph"/>
    <w:basedOn w:val="a"/>
    <w:uiPriority w:val="34"/>
    <w:qFormat/>
    <w:rsid w:val="009A0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46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1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2020-04-12T20:46:00Z</dcterms:created>
  <dcterms:modified xsi:type="dcterms:W3CDTF">2020-04-13T09:39:00Z</dcterms:modified>
</cp:coreProperties>
</file>