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3" w:rsidRPr="00E24289" w:rsidRDefault="00234FB3" w:rsidP="00234FB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Сольфеджио </w:t>
      </w:r>
      <w:r w:rsidRPr="00E24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 класс</w:t>
      </w:r>
    </w:p>
    <w:p w:rsidR="00234FB3" w:rsidRDefault="00234FB3" w:rsidP="00234FB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428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 w:rsidRPr="00E24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четверть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3</w:t>
      </w:r>
      <w:r w:rsidRPr="00E242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урок</w:t>
      </w:r>
    </w:p>
    <w:p w:rsidR="0035007F" w:rsidRPr="0035007F" w:rsidRDefault="0035007F" w:rsidP="00234FB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500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Параллельные тональности</w:t>
      </w:r>
    </w:p>
    <w:p w:rsidR="00241B50" w:rsidRDefault="0035007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00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Это тональности с одинаковыми ключевыми знаками, разными тониками и ладами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234FB3" w:rsidRPr="0035007F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Ч</w:t>
      </w:r>
      <w:proofErr w:type="gramEnd"/>
      <w:r w:rsidR="00234FB3" w:rsidRPr="0035007F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тобы найти параллельную тональность, нужно от тоники отложить малую терцию – вверх, если мы ищем параллельный мажор, или вниз, если мы ищем параллельный минор.</w:t>
      </w:r>
      <w:r w:rsidR="00234FB3" w:rsidRPr="0035007F">
        <w:rPr>
          <w:rFonts w:ascii="Arial" w:hAnsi="Arial" w:cs="Arial"/>
          <w:color w:val="111111"/>
          <w:sz w:val="19"/>
          <w:szCs w:val="19"/>
          <w:u w:val="single"/>
        </w:rPr>
        <w:br/>
      </w:r>
      <w:r w:rsidR="00BA4440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 знаете гамму ми бемоль мажор, Параллельная к ми бемоль мажору гамма до минор. </w:t>
      </w:r>
    </w:p>
    <w:p w:rsidR="0035007F" w:rsidRDefault="0035007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00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 Постройте гамму до минор</w:t>
      </w:r>
      <w:r w:rsidR="00B413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натуральный вид, спойте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77400"/>
            <wp:effectExtent l="19050" t="0" r="3175" b="0"/>
            <wp:docPr id="5" name="Рисунок 5" descr="C:\Users\Наталья\Desktop\Задания онлайн сольфеджио\строчка в до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Задания онлайн сольфеджио\строчка в до минор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BE" w:rsidRPr="00B413BE" w:rsidRDefault="00B413BE" w:rsidP="00B413BE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  <w:r w:rsidRPr="00B413BE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Обращения трезвучий главных ступеней</w:t>
      </w:r>
    </w:p>
    <w:p w:rsidR="00CA319E" w:rsidRDefault="00B413BE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413BE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>Первое обращение</w:t>
      </w:r>
      <w:r w:rsidRPr="00B413B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называется секстаккордом. Напоминаю, что секстакко</w:t>
      </w:r>
      <w:proofErr w:type="gramStart"/>
      <w:r w:rsidRPr="00B413B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рд скл</w:t>
      </w:r>
      <w:proofErr w:type="gramEnd"/>
      <w:r w:rsidRPr="00B413B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адывается из терции и кварты. Секстаккорд обозначается цифрой «6»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крайние звуки образуют сексту.</w:t>
      </w:r>
      <w:r w:rsidRPr="00B413BE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413BE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>Второе обращение</w:t>
      </w:r>
      <w:r w:rsidRPr="00B413B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трезвучия называется </w:t>
      </w:r>
      <w:proofErr w:type="spellStart"/>
      <w:r w:rsidRPr="00B413B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квартсекстаккордом</w:t>
      </w:r>
      <w:proofErr w:type="spellEnd"/>
      <w:r w:rsidRPr="00B413B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он состоит из кварты и терции</w:t>
      </w:r>
      <w:r w:rsidRPr="00B413B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Pr="00B413B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Квартсекстаккорд</w:t>
      </w:r>
      <w:proofErr w:type="spellEnd"/>
      <w:r w:rsidRPr="00B413B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обозначается цифрами «6» и «4».</w:t>
      </w:r>
    </w:p>
    <w:p w:rsidR="00B413BE" w:rsidRDefault="00CA319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  <w:lang w:eastAsia="ru-RU"/>
        </w:rPr>
        <w:pict>
          <v:roundrect id="_x0000_s1026" style="position:absolute;margin-left:37.5pt;margin-top:69.7pt;width:417.45pt;height:24.9pt;z-index:251658240" arcsize="10923f" stroked="f">
            <v:textbox>
              <w:txbxContent>
                <w:p w:rsidR="00CA319E" w:rsidRPr="00CA319E" w:rsidRDefault="00CA319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>
                    <w:t xml:space="preserve">53         </w:t>
                  </w:r>
                  <w:r>
                    <w:rPr>
                      <w:lang w:val="en-US"/>
                    </w:rPr>
                    <w:t xml:space="preserve">              t 6                         t64                     s53                s6                             s64</w:t>
                  </w:r>
                </w:p>
                <w:p w:rsidR="00CA319E" w:rsidRPr="00CA319E" w:rsidRDefault="00CA319E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242424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7.25pt;margin-top:31.65pt;width:61.6pt;height:15.2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42424"/>
          <w:sz w:val="24"/>
          <w:szCs w:val="24"/>
          <w:lang w:eastAsia="ru-RU"/>
        </w:rPr>
        <w:pict>
          <v:shape id="_x0000_s1029" type="#_x0000_t32" style="position:absolute;margin-left:268.05pt;margin-top:37.85pt;width:54.65pt;height:15.9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42424"/>
          <w:sz w:val="24"/>
          <w:szCs w:val="24"/>
          <w:lang w:eastAsia="ru-RU"/>
        </w:rPr>
        <w:pict>
          <v:shape id="_x0000_s1028" type="#_x0000_t32" style="position:absolute;margin-left:128.85pt;margin-top:37.85pt;width:60.95pt;height:15.9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42424"/>
          <w:sz w:val="24"/>
          <w:szCs w:val="24"/>
          <w:lang w:eastAsia="ru-RU"/>
        </w:rPr>
        <w:pict>
          <v:shape id="_x0000_s1027" type="#_x0000_t32" style="position:absolute;margin-left:58.25pt;margin-top:43.4pt;width:63pt;height:16.6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Пример</w:t>
      </w:r>
      <w:proofErr w:type="gramStart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обращения трезвучий главных ступеней в гамме ля минор.</w:t>
      </w:r>
      <w:r w:rsidR="00B413BE" w:rsidRPr="00B413BE">
        <w:rPr>
          <w:rFonts w:ascii="Times New Roman" w:hAnsi="Times New Roman" w:cs="Times New Roman"/>
          <w:color w:val="242424"/>
          <w:sz w:val="24"/>
          <w:szCs w:val="24"/>
        </w:rPr>
        <w:br/>
      </w:r>
      <w:r>
        <w:rPr>
          <w:rFonts w:ascii="Arial" w:hAnsi="Arial" w:cs="Arial"/>
          <w:noProof/>
          <w:color w:val="242424"/>
          <w:lang w:eastAsia="ru-RU"/>
        </w:rPr>
        <w:drawing>
          <wp:inline distT="0" distB="0" distL="0" distR="0">
            <wp:extent cx="5864225" cy="624205"/>
            <wp:effectExtent l="19050" t="0" r="3175" b="0"/>
            <wp:docPr id="6" name="Рисунок 6" descr="C:\Users\Наталья\Desktop\Задания онлайн сольфеджио\обращение трез в ля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Задания онлайн сольфеджио\обращение трез в ля минор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3BE">
        <w:rPr>
          <w:rFonts w:ascii="Arial" w:hAnsi="Arial" w:cs="Arial"/>
          <w:color w:val="242424"/>
        </w:rPr>
        <w:br/>
      </w:r>
    </w:p>
    <w:p w:rsidR="00CA319E" w:rsidRDefault="00CA319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319E" w:rsidRPr="00CA319E" w:rsidRDefault="00CA319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31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Постройте т53,т6,т64,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CA319E">
        <w:rPr>
          <w:rFonts w:ascii="Times New Roman" w:hAnsi="Times New Roman" w:cs="Times New Roman"/>
          <w:noProof/>
          <w:sz w:val="24"/>
          <w:szCs w:val="24"/>
          <w:lang w:eastAsia="ru-RU"/>
        </w:rPr>
        <w:t>53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CA31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CA319E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CA31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64 в гамме до минор</w:t>
      </w:r>
    </w:p>
    <w:p w:rsidR="00B413BE" w:rsidRDefault="0035007F">
      <w:pPr>
        <w:rPr>
          <w:rFonts w:ascii="Arial" w:hAnsi="Arial" w:cs="Arial"/>
          <w:color w:val="242424"/>
          <w:shd w:val="clear" w:color="auto" w:fill="FFFFFF"/>
        </w:rPr>
      </w:pPr>
      <w:r w:rsidRPr="003500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864" cy="483577"/>
            <wp:effectExtent l="19050" t="0" r="2736" b="0"/>
            <wp:docPr id="3" name="Рисунок 5" descr="C:\Users\Наталья\Desktop\Задания онлайн сольфеджио\строчка в до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Задания онлайн сольфеджио\строчка в до минор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987" r="114" b="1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64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9E" w:rsidRPr="000E0A2E" w:rsidRDefault="00B413BE" w:rsidP="00CA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42424"/>
        </w:rPr>
        <w:br/>
      </w:r>
      <w:r w:rsidR="00CA319E" w:rsidRPr="00F30221">
        <w:rPr>
          <w:rFonts w:ascii="Times New Roman" w:hAnsi="Times New Roman" w:cs="Times New Roman"/>
          <w:b/>
          <w:sz w:val="24"/>
          <w:szCs w:val="24"/>
        </w:rPr>
        <w:t>Задание 3:</w:t>
      </w:r>
      <w:r w:rsidR="00CA3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19E" w:rsidRPr="000E0A2E">
        <w:rPr>
          <w:rFonts w:ascii="Times New Roman" w:hAnsi="Times New Roman" w:cs="Times New Roman"/>
          <w:sz w:val="24"/>
          <w:szCs w:val="24"/>
        </w:rPr>
        <w:t>Постройте интервалы:</w:t>
      </w:r>
    </w:p>
    <w:p w:rsidR="00CA319E" w:rsidRDefault="00CA319E" w:rsidP="00CA319E">
      <w:r>
        <w:rPr>
          <w:noProof/>
          <w:lang w:eastAsia="ru-RU"/>
        </w:rPr>
        <w:pict>
          <v:roundrect id="_x0000_s1032" style="position:absolute;margin-left:8.4pt;margin-top:108.05pt;width:411.95pt;height:31.15pt;z-index:251665408" arcsize="10923f" stroked="f">
            <v:textbox>
              <w:txbxContent>
                <w:p w:rsidR="00CA319E" w:rsidRDefault="00CA319E" w:rsidP="00CA319E">
                  <w:r>
                    <w:t xml:space="preserve">   Ч</w:t>
                  </w:r>
                  <w:proofErr w:type="gramStart"/>
                  <w:r>
                    <w:t>4</w:t>
                  </w:r>
                  <w:proofErr w:type="gramEnd"/>
                  <w:r>
                    <w:t xml:space="preserve">                                       б3                                     б6                                    ч8   вниз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40.25pt;margin-top:38.85pt;width:380.1pt;height:34.6pt;z-index:251664384" arcsize="10923f" stroked="f">
            <v:textbox>
              <w:txbxContent>
                <w:p w:rsidR="00CA319E" w:rsidRDefault="00CA319E" w:rsidP="00CA319E">
                  <w:r>
                    <w:t xml:space="preserve">         М3                               ч5                                   м</w:t>
                  </w:r>
                  <w:proofErr w:type="gramStart"/>
                  <w:r>
                    <w:t>2</w:t>
                  </w:r>
                  <w:proofErr w:type="gramEnd"/>
                  <w:r>
                    <w:t xml:space="preserve">                              б7     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drawing>
          <wp:inline distT="0" distB="0" distL="0" distR="0">
            <wp:extent cx="5431546" cy="1318846"/>
            <wp:effectExtent l="19050" t="0" r="0" b="0"/>
            <wp:docPr id="4" name="Рисунок 5" descr="C:\Users\Наталья\Desktop\Задания онлайн сольфеджио\интервалы построи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Задания онлайн сольфеджио\интервалы построит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06" t="5143" r="3701"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46" cy="13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40" w:rsidRPr="00411635" w:rsidRDefault="00BA4440" w:rsidP="00BA44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41" type="#_x0000_t32" style="position:absolute;margin-left:81.1pt;margin-top:12.55pt;width:119.75pt;height:83.75pt;flip:x;z-index:251666432" o:connectortype="straight">
            <v:stroke endarrow="block"/>
          </v:shape>
        </w:pict>
      </w:r>
      <w:r w:rsidR="002D20CC">
        <w:rPr>
          <w:rFonts w:ascii="Times New Roman" w:hAnsi="Times New Roman" w:cs="Times New Roman"/>
          <w:b/>
          <w:sz w:val="24"/>
          <w:szCs w:val="24"/>
        </w:rPr>
        <w:t>Задание 4</w:t>
      </w:r>
      <w:proofErr w:type="gramStart"/>
      <w:r w:rsidR="002D20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35">
        <w:rPr>
          <w:rFonts w:ascii="Times New Roman" w:hAnsi="Times New Roman" w:cs="Times New Roman"/>
          <w:sz w:val="24"/>
          <w:szCs w:val="24"/>
        </w:rPr>
        <w:t xml:space="preserve">Обратите внимание на знаки в песне «Аист и лягушка», они такие </w:t>
      </w:r>
      <w:proofErr w:type="gramStart"/>
      <w:r w:rsidRPr="0041163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11635">
        <w:rPr>
          <w:rFonts w:ascii="Times New Roman" w:hAnsi="Times New Roman" w:cs="Times New Roman"/>
          <w:sz w:val="24"/>
          <w:szCs w:val="24"/>
        </w:rPr>
        <w:t xml:space="preserve"> как в гамме до-минор. Тоника в песне нота «до».</w:t>
      </w:r>
    </w:p>
    <w:p w:rsidR="00BA4440" w:rsidRDefault="00BA4440" w:rsidP="002D20C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211.95pt;margin-top:.85pt;width:205.6pt;height:150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Определите, в какой тональности написана песня, то есть из звуков какой гаммы состоит, спойте</w:t>
      </w:r>
      <w:r w:rsidRPr="000E0A2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E0A2E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A4440" w:rsidRPr="00BA4440" w:rsidRDefault="00BA4440" w:rsidP="00BA444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A4440">
        <w:rPr>
          <w:rFonts w:ascii="Times New Roman" w:hAnsi="Times New Roman" w:cs="Times New Roman"/>
          <w:b/>
          <w:sz w:val="24"/>
          <w:szCs w:val="24"/>
        </w:rPr>
        <w:t>«Аист и лягушка»</w:t>
      </w:r>
    </w:p>
    <w:p w:rsidR="002D20CC" w:rsidRDefault="002D20CC" w:rsidP="002D2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580946"/>
            <wp:effectExtent l="19050" t="0" r="3810" b="0"/>
            <wp:docPr id="9" name="Рисунок 9" descr="C:\Users\Наталья\Desktop\Задания онлайн сольфеджио\аист и лягушка до мино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Задания онлайн сольфеджио\аист и лягушка до минор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9E" w:rsidRDefault="00CA319E" w:rsidP="00CA319E"/>
    <w:p w:rsidR="0035007F" w:rsidRPr="0035007F" w:rsidRDefault="0035007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35007F" w:rsidRPr="0035007F" w:rsidSect="0024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4FB3"/>
    <w:rsid w:val="00234FB3"/>
    <w:rsid w:val="00241B50"/>
    <w:rsid w:val="002D20CC"/>
    <w:rsid w:val="0035007F"/>
    <w:rsid w:val="00564241"/>
    <w:rsid w:val="00B413BE"/>
    <w:rsid w:val="00BA4440"/>
    <w:rsid w:val="00C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4" type="connector" idref="#_x0000_s1041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4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2020-04-18T17:36:00Z</dcterms:created>
  <dcterms:modified xsi:type="dcterms:W3CDTF">2020-04-18T18:35:00Z</dcterms:modified>
</cp:coreProperties>
</file>